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D35F" w14:textId="21B3ECDA" w:rsidR="00934F5F" w:rsidRDefault="00934F5F" w:rsidP="00934F5F">
      <w:pPr>
        <w:pStyle w:val="Titolo1"/>
        <w:jc w:val="center"/>
      </w:pPr>
      <w:r>
        <w:t xml:space="preserve">Traccia per l’incontro di catechismo di 3^ del </w:t>
      </w:r>
      <w:r>
        <w:t>5.12.2020</w:t>
      </w:r>
      <w:r>
        <w:t xml:space="preserve"> </w:t>
      </w:r>
    </w:p>
    <w:p w14:paraId="1D1DD555" w14:textId="77777777" w:rsidR="00934F5F" w:rsidRDefault="00934F5F" w:rsidP="00934F5F">
      <w:pPr>
        <w:pStyle w:val="Titolo1"/>
        <w:jc w:val="center"/>
      </w:pPr>
      <w:r>
        <w:t>su piattaforma ZOOM</w:t>
      </w:r>
    </w:p>
    <w:p w14:paraId="6F257A61" w14:textId="77777777" w:rsidR="00934F5F" w:rsidRDefault="00934F5F">
      <w:pPr>
        <w:rPr>
          <w:sz w:val="22"/>
        </w:rPr>
      </w:pPr>
    </w:p>
    <w:p w14:paraId="1790CD84" w14:textId="35A9A1EE" w:rsidR="00934F5F" w:rsidRDefault="00934F5F" w:rsidP="00934F5F">
      <w:pPr>
        <w:pStyle w:val="Sottotitolo"/>
      </w:pPr>
      <w:r>
        <w:t xml:space="preserve">Tema </w:t>
      </w:r>
      <w:r>
        <w:t>AVVENTO</w:t>
      </w:r>
    </w:p>
    <w:p w14:paraId="554DEA6C" w14:textId="29270BF9" w:rsidR="00934F5F" w:rsidRPr="00934F5F" w:rsidRDefault="00934F5F">
      <w:r>
        <w:t>SEGNO DELLA CROCE – PADRE NOSTRO</w:t>
      </w:r>
    </w:p>
    <w:p w14:paraId="7299C217" w14:textId="77777777" w:rsidR="00665425" w:rsidRPr="00D1124D" w:rsidRDefault="00665425" w:rsidP="00665425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Parlare con i bambini della partecipazione alla Messa di domenica scorsa</w:t>
      </w:r>
    </w:p>
    <w:p w14:paraId="0FB7DA6E" w14:textId="77777777" w:rsidR="00665425" w:rsidRPr="00D1124D" w:rsidRDefault="00665425" w:rsidP="00665425">
      <w:pPr>
        <w:pStyle w:val="Paragrafoelenco"/>
        <w:rPr>
          <w:sz w:val="22"/>
        </w:rPr>
      </w:pPr>
      <w:r w:rsidRPr="00D1124D">
        <w:rPr>
          <w:sz w:val="22"/>
        </w:rPr>
        <w:t>Fare accenno a cose “strane”, che noi non facciamo quando andiamo a trovare un amico</w:t>
      </w:r>
      <w:r w:rsidR="005C2510" w:rsidRPr="00D1124D">
        <w:rPr>
          <w:sz w:val="22"/>
        </w:rPr>
        <w:t>, ma che si fanno a Messa</w:t>
      </w:r>
      <w:r w:rsidRPr="00D1124D">
        <w:rPr>
          <w:sz w:val="22"/>
        </w:rPr>
        <w:t xml:space="preserve"> (genuflessione, inginocchiarsi, </w:t>
      </w:r>
      <w:proofErr w:type="gramStart"/>
      <w:r w:rsidRPr="00D1124D">
        <w:rPr>
          <w:sz w:val="22"/>
        </w:rPr>
        <w:t>cantare….</w:t>
      </w:r>
      <w:proofErr w:type="gramEnd"/>
      <w:r w:rsidRPr="00D1124D">
        <w:rPr>
          <w:sz w:val="22"/>
        </w:rPr>
        <w:t>)</w:t>
      </w:r>
    </w:p>
    <w:p w14:paraId="1B435AFF" w14:textId="77777777" w:rsidR="00665425" w:rsidRPr="00D1124D" w:rsidRDefault="00665425" w:rsidP="00665425">
      <w:pPr>
        <w:pStyle w:val="Paragrafoelenco"/>
        <w:rPr>
          <w:sz w:val="22"/>
        </w:rPr>
      </w:pPr>
      <w:r w:rsidRPr="00D1124D">
        <w:rPr>
          <w:sz w:val="22"/>
        </w:rPr>
        <w:t>Chiedere se c’è qualcosa che li ha colpiti, che è piaciuto o che non è piaciuto</w:t>
      </w:r>
      <w:r w:rsidR="005C2510" w:rsidRPr="00D1124D">
        <w:rPr>
          <w:sz w:val="22"/>
        </w:rPr>
        <w:t>.</w:t>
      </w:r>
    </w:p>
    <w:p w14:paraId="0206A27C" w14:textId="77777777" w:rsidR="005C2510" w:rsidRPr="00D1124D" w:rsidRDefault="005C2510" w:rsidP="00665425">
      <w:pPr>
        <w:pStyle w:val="Paragrafoelenco"/>
        <w:rPr>
          <w:sz w:val="22"/>
        </w:rPr>
      </w:pPr>
    </w:p>
    <w:p w14:paraId="53942B37" w14:textId="77777777" w:rsidR="005C2510" w:rsidRPr="00D1124D" w:rsidRDefault="005C2510" w:rsidP="005C2510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Chiedere com’era vestito il sacerdote: non è un po’ strano?</w:t>
      </w:r>
    </w:p>
    <w:p w14:paraId="764AB159" w14:textId="77777777" w:rsidR="005C2510" w:rsidRPr="00D1124D" w:rsidRDefault="005C2510" w:rsidP="005C2510">
      <w:pPr>
        <w:pStyle w:val="Paragrafoelenco"/>
        <w:rPr>
          <w:sz w:val="22"/>
        </w:rPr>
      </w:pPr>
      <w:r w:rsidRPr="00D1124D">
        <w:rPr>
          <w:sz w:val="22"/>
        </w:rPr>
        <w:t>Di quale colore era vestito? (aggancio all’Avvento)</w:t>
      </w:r>
    </w:p>
    <w:p w14:paraId="2A82A868" w14:textId="77777777" w:rsidR="005C2510" w:rsidRPr="00D1124D" w:rsidRDefault="005C2510" w:rsidP="005C2510">
      <w:pPr>
        <w:pStyle w:val="Paragrafoelenco"/>
        <w:rPr>
          <w:sz w:val="22"/>
        </w:rPr>
      </w:pPr>
      <w:r w:rsidRPr="00D1124D">
        <w:rPr>
          <w:sz w:val="22"/>
        </w:rPr>
        <w:t>Fare un sondaggio tra i bambini facendo vedere un’immagine dei paramenti (si può usare l’alzata di mano di zoom)</w:t>
      </w:r>
    </w:p>
    <w:p w14:paraId="71836808" w14:textId="77777777" w:rsidR="005C2510" w:rsidRPr="00D1124D" w:rsidRDefault="005C2510" w:rsidP="005C2510">
      <w:pPr>
        <w:pStyle w:val="Paragrafoelenco"/>
        <w:rPr>
          <w:sz w:val="22"/>
        </w:rPr>
      </w:pPr>
    </w:p>
    <w:p w14:paraId="593AFB55" w14:textId="77777777" w:rsidR="005C2510" w:rsidRPr="00D1124D" w:rsidRDefault="0099173F" w:rsidP="005C2510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Accennare che a ogni colore corrisponde un periodo/momento dell’anno liturgico, e ora siamo in avvento</w:t>
      </w:r>
      <w:r w:rsidR="00844F8B" w:rsidRPr="00D1124D">
        <w:rPr>
          <w:sz w:val="22"/>
        </w:rPr>
        <w:t>. Dura circa 4 settimane</w:t>
      </w:r>
    </w:p>
    <w:p w14:paraId="46C8D29B" w14:textId="77777777" w:rsidR="0099173F" w:rsidRPr="00D1124D" w:rsidRDefault="0099173F" w:rsidP="0099173F">
      <w:pPr>
        <w:pStyle w:val="Paragrafoelenco"/>
        <w:rPr>
          <w:sz w:val="22"/>
        </w:rPr>
      </w:pPr>
    </w:p>
    <w:p w14:paraId="21445F46" w14:textId="77777777" w:rsidR="005C2510" w:rsidRPr="00D1124D" w:rsidRDefault="00844F8B" w:rsidP="005C2510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AVVENTO: chiedere se sanno il significato della parola</w:t>
      </w:r>
    </w:p>
    <w:p w14:paraId="5707C789" w14:textId="77777777" w:rsidR="00D03191" w:rsidRPr="00D1124D" w:rsidRDefault="00844F8B" w:rsidP="00D03191">
      <w:pPr>
        <w:pStyle w:val="Paragrafoelenco"/>
        <w:rPr>
          <w:sz w:val="22"/>
        </w:rPr>
      </w:pPr>
      <w:r w:rsidRPr="00D1124D">
        <w:rPr>
          <w:sz w:val="22"/>
        </w:rPr>
        <w:t xml:space="preserve">Altro sondaggio: </w:t>
      </w:r>
      <w:r w:rsidRPr="00D1124D">
        <w:rPr>
          <w:sz w:val="22"/>
        </w:rPr>
        <w:tab/>
      </w:r>
      <w:r w:rsidR="00D03191" w:rsidRPr="00D1124D">
        <w:rPr>
          <w:sz w:val="22"/>
        </w:rPr>
        <w:t>è un vento un po’ strano</w:t>
      </w:r>
    </w:p>
    <w:p w14:paraId="607EBB11" w14:textId="77777777" w:rsidR="00D03191" w:rsidRPr="00D1124D" w:rsidRDefault="00D03191" w:rsidP="00D03191">
      <w:pPr>
        <w:pStyle w:val="Paragrafoelenco"/>
        <w:ind w:left="2136" w:firstLine="696"/>
        <w:rPr>
          <w:sz w:val="22"/>
        </w:rPr>
      </w:pPr>
      <w:r w:rsidRPr="00D1124D">
        <w:rPr>
          <w:sz w:val="22"/>
        </w:rPr>
        <w:t>Venuta, cioè qualcuno deve “venire”</w:t>
      </w:r>
    </w:p>
    <w:p w14:paraId="78DB7561" w14:textId="77777777" w:rsidR="00D03191" w:rsidRPr="00D1124D" w:rsidRDefault="00D03191" w:rsidP="00D03191">
      <w:pPr>
        <w:pStyle w:val="Paragrafoelenco"/>
        <w:ind w:left="2136" w:firstLine="696"/>
        <w:rPr>
          <w:sz w:val="22"/>
        </w:rPr>
      </w:pPr>
      <w:r w:rsidRPr="00D1124D">
        <w:rPr>
          <w:sz w:val="22"/>
        </w:rPr>
        <w:t>Calendario che mi regala un cioccolatino tutti i giorni</w:t>
      </w:r>
    </w:p>
    <w:p w14:paraId="16331442" w14:textId="77777777" w:rsidR="00844F8B" w:rsidRPr="00D1124D" w:rsidRDefault="00844F8B" w:rsidP="00D03191">
      <w:pPr>
        <w:pStyle w:val="Paragrafoelenco"/>
        <w:rPr>
          <w:sz w:val="22"/>
        </w:rPr>
      </w:pPr>
    </w:p>
    <w:p w14:paraId="409CF1EE" w14:textId="77777777" w:rsidR="00844F8B" w:rsidRPr="00D1124D" w:rsidRDefault="00844F8B" w:rsidP="005C2510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Avvento come tempo di attesa e di preghiera, per preparare i nostri cuori alla venuta di Gesù, che è nato per noi, perché poi ci ha salvato con la sua morte e resurrezione</w:t>
      </w:r>
      <w:r w:rsidR="00311B1B" w:rsidRPr="00D1124D">
        <w:rPr>
          <w:sz w:val="22"/>
        </w:rPr>
        <w:t>.</w:t>
      </w:r>
    </w:p>
    <w:p w14:paraId="5FFA1C03" w14:textId="77777777" w:rsidR="00311B1B" w:rsidRPr="00D1124D" w:rsidRDefault="00311B1B" w:rsidP="00311B1B">
      <w:pPr>
        <w:pStyle w:val="Paragrafoelenco"/>
        <w:rPr>
          <w:sz w:val="22"/>
        </w:rPr>
      </w:pPr>
      <w:r w:rsidRPr="00D1124D">
        <w:rPr>
          <w:sz w:val="22"/>
        </w:rPr>
        <w:t>Dio ha mandato suo figlio sulla Terra x noi.</w:t>
      </w:r>
    </w:p>
    <w:p w14:paraId="19119627" w14:textId="77777777" w:rsidR="00311B1B" w:rsidRPr="00D1124D" w:rsidRDefault="00311B1B" w:rsidP="00311B1B">
      <w:pPr>
        <w:pStyle w:val="Paragrafoelenco"/>
        <w:rPr>
          <w:sz w:val="22"/>
        </w:rPr>
      </w:pPr>
      <w:r w:rsidRPr="00D1124D">
        <w:rPr>
          <w:sz w:val="22"/>
        </w:rPr>
        <w:t xml:space="preserve">Cerchiamo di preparare i nostri cuori: se ci comportiamo così così, cerchiamo di </w:t>
      </w:r>
      <w:r w:rsidR="008B6F86" w:rsidRPr="00D1124D">
        <w:rPr>
          <w:sz w:val="22"/>
        </w:rPr>
        <w:t>comportarci bene, e se già lo facciamo… magari possiamo fare un po’ meglio.</w:t>
      </w:r>
    </w:p>
    <w:p w14:paraId="52BA21B2" w14:textId="77777777" w:rsidR="008B6F86" w:rsidRPr="00D1124D" w:rsidRDefault="008B6F86" w:rsidP="00311B1B">
      <w:pPr>
        <w:pStyle w:val="Paragrafoelenco"/>
        <w:rPr>
          <w:sz w:val="22"/>
        </w:rPr>
      </w:pPr>
      <w:r w:rsidRPr="00D1124D">
        <w:rPr>
          <w:sz w:val="22"/>
        </w:rPr>
        <w:t>(esempio: non escludere nessuno dal gioco; aiuto la mamma ad apparecchiare ma prima brontolo)</w:t>
      </w:r>
    </w:p>
    <w:p w14:paraId="49AB8719" w14:textId="77777777" w:rsidR="00844F8B" w:rsidRPr="00D1124D" w:rsidRDefault="00844F8B" w:rsidP="00844F8B">
      <w:pPr>
        <w:pStyle w:val="Paragrafoelenco"/>
        <w:rPr>
          <w:sz w:val="22"/>
        </w:rPr>
      </w:pPr>
    </w:p>
    <w:p w14:paraId="546AB754" w14:textId="77777777" w:rsidR="00844F8B" w:rsidRPr="00D1124D" w:rsidRDefault="00311B1B" w:rsidP="005C2510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Gesù è già nato, non nasce tutti gli anni. Sappiamo che è morto ed è risorto, e ora è vivo. Con il Natale noi vogliamo festeggiare Gesù, è proprio lui il festeggiato</w:t>
      </w:r>
    </w:p>
    <w:p w14:paraId="1D07E4EA" w14:textId="77777777" w:rsidR="008B6F86" w:rsidRPr="00D1124D" w:rsidRDefault="008B6F86" w:rsidP="008B6F86">
      <w:pPr>
        <w:pStyle w:val="Paragrafoelenco"/>
        <w:rPr>
          <w:sz w:val="22"/>
        </w:rPr>
      </w:pPr>
    </w:p>
    <w:p w14:paraId="52E59EDA" w14:textId="77777777" w:rsidR="008B6F86" w:rsidRPr="00D1124D" w:rsidRDefault="008B6F86" w:rsidP="005C2510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Mandare i bambini a cercare in casa un oggetto/immagine che ricordi Gesù.</w:t>
      </w:r>
    </w:p>
    <w:p w14:paraId="4E0BF3BA" w14:textId="77777777" w:rsidR="008B6F86" w:rsidRPr="00D1124D" w:rsidRDefault="008B6F86" w:rsidP="008B6F86">
      <w:pPr>
        <w:pStyle w:val="Paragrafoelenco"/>
        <w:rPr>
          <w:sz w:val="22"/>
        </w:rPr>
      </w:pPr>
    </w:p>
    <w:p w14:paraId="3B91FAF1" w14:textId="77777777" w:rsidR="008B6F86" w:rsidRPr="00D1124D" w:rsidRDefault="008B6F86" w:rsidP="005C2510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 xml:space="preserve">Anche nelle vostre case i vostri genitori </w:t>
      </w:r>
      <w:r w:rsidR="00D03191" w:rsidRPr="00D1124D">
        <w:rPr>
          <w:sz w:val="22"/>
        </w:rPr>
        <w:t xml:space="preserve">e voi, </w:t>
      </w:r>
      <w:r w:rsidRPr="00D1124D">
        <w:rPr>
          <w:sz w:val="22"/>
        </w:rPr>
        <w:t>avete qualcosa che ricorda Gesù.</w:t>
      </w:r>
    </w:p>
    <w:p w14:paraId="6A54B741" w14:textId="77777777" w:rsidR="008B6F86" w:rsidRPr="00D1124D" w:rsidRDefault="008B6F86" w:rsidP="008B6F86">
      <w:pPr>
        <w:pStyle w:val="Paragrafoelenco"/>
        <w:rPr>
          <w:sz w:val="22"/>
        </w:rPr>
      </w:pPr>
    </w:p>
    <w:p w14:paraId="3673797C" w14:textId="17A5FBB8" w:rsidR="00D03191" w:rsidRPr="00934F5F" w:rsidRDefault="008B6F86" w:rsidP="00934F5F">
      <w:pPr>
        <w:pStyle w:val="Paragrafoelenco"/>
        <w:numPr>
          <w:ilvl w:val="0"/>
          <w:numId w:val="1"/>
        </w:numPr>
        <w:rPr>
          <w:sz w:val="22"/>
        </w:rPr>
      </w:pPr>
      <w:r w:rsidRPr="00D1124D">
        <w:rPr>
          <w:sz w:val="22"/>
        </w:rPr>
        <w:t>Il modo migliore per “ricordare/festeggiare” Gesù è andare a Messa, e questo vale a Natale e tutte le domeniche dell’anno</w:t>
      </w:r>
    </w:p>
    <w:p w14:paraId="07085E0C" w14:textId="77777777" w:rsidR="00D03191" w:rsidRPr="00D1124D" w:rsidRDefault="00D03191" w:rsidP="00D03191">
      <w:pPr>
        <w:pStyle w:val="Paragrafoelenco"/>
        <w:rPr>
          <w:sz w:val="22"/>
        </w:rPr>
      </w:pPr>
    </w:p>
    <w:p w14:paraId="670C9739" w14:textId="77777777" w:rsidR="0099173F" w:rsidRPr="00D1124D" w:rsidRDefault="00D03191" w:rsidP="00D03191">
      <w:pPr>
        <w:pStyle w:val="Paragrafoelenco"/>
        <w:numPr>
          <w:ilvl w:val="0"/>
          <w:numId w:val="1"/>
        </w:numPr>
        <w:rPr>
          <w:sz w:val="22"/>
        </w:rPr>
      </w:pPr>
      <w:proofErr w:type="gramStart"/>
      <w:r w:rsidRPr="00D1124D">
        <w:rPr>
          <w:sz w:val="22"/>
        </w:rPr>
        <w:t>Alla fine</w:t>
      </w:r>
      <w:proofErr w:type="gramEnd"/>
      <w:r w:rsidRPr="00D1124D">
        <w:rPr>
          <w:sz w:val="22"/>
        </w:rPr>
        <w:t xml:space="preserve"> mi piacerebbe condividere questo video</w:t>
      </w:r>
    </w:p>
    <w:p w14:paraId="69124DA1" w14:textId="77777777" w:rsidR="005C2510" w:rsidRPr="00D1124D" w:rsidRDefault="00934F5F" w:rsidP="00D03191">
      <w:pPr>
        <w:ind w:firstLine="708"/>
        <w:rPr>
          <w:sz w:val="22"/>
        </w:rPr>
      </w:pPr>
      <w:hyperlink r:id="rId6" w:history="1">
        <w:r w:rsidR="00D03191" w:rsidRPr="00D1124D">
          <w:rPr>
            <w:rStyle w:val="Collegamentoipertestuale"/>
            <w:sz w:val="22"/>
          </w:rPr>
          <w:t>https://www.youtube.com/watch?v=yZqsyANmQMM</w:t>
        </w:r>
      </w:hyperlink>
    </w:p>
    <w:p w14:paraId="6F3C913D" w14:textId="77777777" w:rsidR="005C2510" w:rsidRPr="00D1124D" w:rsidRDefault="005C2510" w:rsidP="005C2510">
      <w:pPr>
        <w:rPr>
          <w:sz w:val="22"/>
        </w:rPr>
      </w:pPr>
    </w:p>
    <w:p w14:paraId="019CBF89" w14:textId="77777777" w:rsidR="00D03191" w:rsidRPr="00D1124D" w:rsidRDefault="00D03191" w:rsidP="00E55FC1">
      <w:pPr>
        <w:rPr>
          <w:sz w:val="22"/>
        </w:rPr>
      </w:pPr>
    </w:p>
    <w:sectPr w:rsidR="00D03191" w:rsidRPr="00D1124D" w:rsidSect="00D1124D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48A"/>
    <w:multiLevelType w:val="hybridMultilevel"/>
    <w:tmpl w:val="7C3A4D32"/>
    <w:lvl w:ilvl="0" w:tplc="4AE0E3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2444"/>
    <w:multiLevelType w:val="hybridMultilevel"/>
    <w:tmpl w:val="FE48A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25"/>
    <w:rsid w:val="00311B1B"/>
    <w:rsid w:val="00373A61"/>
    <w:rsid w:val="005C2510"/>
    <w:rsid w:val="00665425"/>
    <w:rsid w:val="00715E30"/>
    <w:rsid w:val="008026A6"/>
    <w:rsid w:val="00844F8B"/>
    <w:rsid w:val="008B6F86"/>
    <w:rsid w:val="00934F5F"/>
    <w:rsid w:val="0099173F"/>
    <w:rsid w:val="00C02DA6"/>
    <w:rsid w:val="00D03191"/>
    <w:rsid w:val="00D1124D"/>
    <w:rsid w:val="00E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5C9"/>
  <w15:chartTrackingRefBased/>
  <w15:docId w15:val="{7D6CF0B6-23E3-4F06-9085-C6095572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4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73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19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F5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F5F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ZqsyANmQ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AD0E-8BCE-44A3-8126-97B63FE6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MONTEBUGNOLI ERIKA</dc:creator>
  <cp:keywords/>
  <dc:description/>
  <cp:lastModifiedBy>Cosimo Loris De Luca</cp:lastModifiedBy>
  <cp:revision>6</cp:revision>
  <dcterms:created xsi:type="dcterms:W3CDTF">2020-12-05T00:34:00Z</dcterms:created>
  <dcterms:modified xsi:type="dcterms:W3CDTF">2021-02-22T09:24:00Z</dcterms:modified>
</cp:coreProperties>
</file>